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ZCZC 850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VMCZ92 RPSC 020249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VYHLÁŠENÍ **SMOGOVÉ SITUACE**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důvodu VYSOKÝCH KONCENTRACÍ ČÁSTIC PM10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Vydáno: Čtvrtek </w:t>
      </w:r>
      <w:proofErr w:type="gramStart"/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02.02.2017</w:t>
      </w:r>
      <w:proofErr w:type="gramEnd"/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03.49 SEČ (02.02.2017 v 02.49 UTC)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Pro území: Středočeský kraj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Pro území uvedené v záhlaví vyhlašujeme SMOGOVOU SITUACI z důvodu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vysokých koncentrací suspendovaných částic PM10.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Smogová situace nastala s vydáním tohoto bulletinu.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Upozorňujeme, že v blízké době je možnost vyhlášení regulace.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Na některých stanicích v uvedených územích překročil 24hodinový klouzavý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průměr koncentrací suspendovaných částic PM10 informativní prahovou hodnotu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100 mikrogramů/m3 ve dvou po sobě následujících dnech.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Informace pro veřejnost: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Osobám s chronickými dýchacími potížemi, srdečním onemocněním, starším lidem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a malým dětem se při překročení informativní prahové hodnoty pro suspendované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částice PM10 – 24hodinového klouzavého průměru suspendovaných částic PM10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100 mikrogramů/m3 – doporučuje zdržet se při pobytu pod širým nebem zvýšené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fyzické zátěže spojené se zvýšenou frekvencí dýchání.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U dospělých osob bez zdravotních potíží nejsou nutná žádná omezení.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Žádáme řidiče automobilů, aby pokud možno nevyjížděli, neboť emise z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automobilů se významně podílejí na zvýšených koncentracích suspendovaných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částic PM10 a oxidu dusičitého.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Podrobné aktuální informace o kvalitě ovzduší jsou k dispozici na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internetových stránkách ČHMÚ </w:t>
      </w:r>
      <w:hyperlink r:id="rId4" w:history="1">
        <w:r w:rsidRPr="008F6F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, záložka Ovzduší.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Každou hodinu jsou doplňovány 1hodinové průměrné koncentrace automaticky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měřených škodlivin a hodnoty doprovodných meteorologických prvků.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Aktualizovány jsou rovněž vícehodinové průměrné koncentrace škodlivin,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vypočtené z 1hodinových koncentrací.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Předpověď rozptylových podmínek je součástí předpovědí počasí pro ČR a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jednotlivé kraje, viz </w:t>
      </w:r>
      <w:hyperlink r:id="rId5" w:history="1">
        <w:r w:rsidRPr="008F6F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, záložka Počasí.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Praha/&lt;příjmení meteorologa&gt;</w:t>
      </w: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FA6" w:rsidRPr="008F6FA6" w:rsidRDefault="008F6FA6" w:rsidP="008F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6FA6">
        <w:rPr>
          <w:rFonts w:ascii="Courier New" w:eastAsia="Times New Roman" w:hAnsi="Courier New" w:cs="Courier New"/>
          <w:sz w:val="20"/>
          <w:szCs w:val="20"/>
          <w:lang w:eastAsia="cs-CZ"/>
        </w:rPr>
        <w:t>== ČHMÚ, KOMO-PRAHA / Rosa ==</w:t>
      </w:r>
    </w:p>
    <w:p w:rsidR="00E27007" w:rsidRDefault="00E27007">
      <w:bookmarkStart w:id="0" w:name="_GoBack"/>
      <w:bookmarkEnd w:id="0"/>
    </w:p>
    <w:sectPr w:rsidR="00E2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A6"/>
    <w:rsid w:val="008F6FA6"/>
    <w:rsid w:val="00E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17336B-F2EC-49B4-AF6B-A1A94FE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F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F6FA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6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2017-02-02T06:35:00Z</dcterms:created>
  <dcterms:modified xsi:type="dcterms:W3CDTF">2017-02-02T06:36:00Z</dcterms:modified>
</cp:coreProperties>
</file>